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355"/>
      </w:tblGrid>
      <w:tr w:rsidR="009B5605" w:rsidRPr="009B5605" w:rsidTr="009B5605">
        <w:tc>
          <w:tcPr>
            <w:tcW w:w="9355" w:type="dxa"/>
            <w:vAlign w:val="center"/>
          </w:tcPr>
          <w:p w:rsidR="009B5605" w:rsidRPr="009B5605" w:rsidRDefault="009B5605" w:rsidP="009B5605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9B5605">
              <w:rPr>
                <w:rFonts w:ascii="HeliosCond" w:hAnsi="HeliosCond"/>
                <w:noProof/>
                <w:color w:val="1F497D"/>
                <w:sz w:val="18"/>
                <w:lang w:eastAsia="ru-RU"/>
              </w:rPr>
              <w:drawing>
                <wp:inline distT="0" distB="0" distL="0" distR="0">
                  <wp:extent cx="2163600" cy="694800"/>
                  <wp:effectExtent l="0" t="0" r="8255" b="0"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3600" cy="69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5605" w:rsidRPr="009B5605" w:rsidTr="009B5605">
        <w:tc>
          <w:tcPr>
            <w:tcW w:w="9355" w:type="dxa"/>
            <w:vAlign w:val="center"/>
          </w:tcPr>
          <w:p w:rsidR="009B5605" w:rsidRPr="009B5605" w:rsidRDefault="009B5605" w:rsidP="009B5605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9B5605">
              <w:rPr>
                <w:rFonts w:ascii="HeliosCond" w:hAnsi="HeliosCond"/>
                <w:color w:val="1F497D"/>
                <w:sz w:val="18"/>
              </w:rPr>
              <w:t>Большая Пироговская ул., д. 27, стр. 3, г.Москва, Россия, 119435</w:t>
            </w:r>
          </w:p>
          <w:p w:rsidR="009B5605" w:rsidRPr="009B5605" w:rsidRDefault="009B5605" w:rsidP="009B5605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9B5605">
              <w:rPr>
                <w:rFonts w:ascii="HeliosCond" w:hAnsi="HeliosCond"/>
                <w:color w:val="1F497D"/>
                <w:sz w:val="18"/>
              </w:rPr>
              <w:t>Телефон: +7(495)664 8840, Факс: +7(495)664 8841</w:t>
            </w:r>
          </w:p>
          <w:p w:rsidR="009B5605" w:rsidRPr="009B5605" w:rsidRDefault="009B5605" w:rsidP="009B5605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9B5605">
              <w:rPr>
                <w:rFonts w:ascii="HeliosCond" w:hAnsi="HeliosCond"/>
                <w:color w:val="1F497D"/>
                <w:sz w:val="18"/>
              </w:rPr>
              <w:t>www.interrao-zakupki.ru</w:t>
            </w:r>
          </w:p>
        </w:tc>
      </w:tr>
    </w:tbl>
    <w:p w:rsidR="009304FE" w:rsidRDefault="009304FE"/>
    <w:p w:rsidR="009B5605" w:rsidRDefault="009B5605" w:rsidP="009B5605">
      <w:pPr>
        <w:spacing w:before="360"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ПРОТОКОЛ</w:t>
      </w:r>
    </w:p>
    <w:p w:rsidR="009B5605" w:rsidRDefault="009B5605" w:rsidP="009B560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sz w:val="24"/>
        </w:rPr>
        <w:t xml:space="preserve">заседания Закупочной комиссии по </w:t>
      </w:r>
      <w:r>
        <w:rPr>
          <w:rFonts w:ascii="Times New Roman" w:hAnsi="Times New Roman" w:cs="Times New Roman"/>
          <w:bCs/>
          <w:sz w:val="24"/>
          <w:szCs w:val="24"/>
        </w:rPr>
        <w:t>рассмотрению первых частей заявок</w:t>
      </w:r>
      <w:r>
        <w:rPr>
          <w:rFonts w:ascii="Times New Roman" w:hAnsi="Times New Roman" w:cs="Times New Roman"/>
          <w:sz w:val="24"/>
        </w:rPr>
        <w:t xml:space="preserve"> в запросе предложений в электронной форме</w:t>
      </w:r>
      <w:r>
        <w:rPr>
          <w:rFonts w:ascii="Times New Roman" w:hAnsi="Times New Roman" w:cs="Times New Roman"/>
          <w:color w:val="000000"/>
          <w:sz w:val="24"/>
        </w:rPr>
        <w:t xml:space="preserve">, участниками которого являются только субъекты малого и среднего предпринимательства на право заключения договора на поставку </w:t>
      </w:r>
      <w:r w:rsidRPr="009B5605">
        <w:rPr>
          <w:rFonts w:ascii="Times New Roman" w:hAnsi="Times New Roman" w:cs="Times New Roman"/>
          <w:sz w:val="24"/>
          <w:szCs w:val="24"/>
        </w:rPr>
        <w:t>п</w:t>
      </w:r>
      <w:r w:rsidRPr="009B5605">
        <w:rPr>
          <w:rFonts w:ascii="Times New Roman" w:hAnsi="Times New Roman" w:cs="Times New Roman"/>
          <w:bCs/>
          <w:color w:val="000000"/>
          <w:sz w:val="24"/>
          <w:szCs w:val="24"/>
        </w:rPr>
        <w:t>ерсональных компьютеров</w:t>
      </w:r>
      <w:r w:rsidRPr="009B5605">
        <w:rPr>
          <w:rFonts w:ascii="Times New Roman" w:hAnsi="Times New Roman" w:cs="Times New Roman"/>
          <w:sz w:val="24"/>
          <w:szCs w:val="24"/>
        </w:rPr>
        <w:t xml:space="preserve"> </w:t>
      </w:r>
      <w:r w:rsidRPr="009B5605">
        <w:rPr>
          <w:rFonts w:ascii="Times New Roman" w:hAnsi="Times New Roman" w:cs="Times New Roman"/>
          <w:bCs/>
          <w:color w:val="000000"/>
          <w:sz w:val="24"/>
          <w:szCs w:val="24"/>
        </w:rPr>
        <w:t>для нужд ПАО «Саратовэнерго»</w:t>
      </w:r>
    </w:p>
    <w:p w:rsidR="009B5605" w:rsidRDefault="009B5605" w:rsidP="009B5605">
      <w:pPr>
        <w:spacing w:before="120" w:after="240" w:line="240" w:lineRule="auto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г. Москва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5669"/>
      </w:tblGrid>
      <w:tr w:rsidR="009B5605" w:rsidTr="009B5605">
        <w:tc>
          <w:tcPr>
            <w:tcW w:w="3969" w:type="dxa"/>
            <w:shd w:val="clear" w:color="auto" w:fill="auto"/>
            <w:vAlign w:val="center"/>
          </w:tcPr>
          <w:p w:rsidR="009B5605" w:rsidRDefault="009B5605" w:rsidP="009B56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Номер протокола</w:t>
            </w:r>
          </w:p>
        </w:tc>
        <w:tc>
          <w:tcPr>
            <w:tcW w:w="5669" w:type="dxa"/>
            <w:shd w:val="clear" w:color="auto" w:fill="auto"/>
          </w:tcPr>
          <w:p w:rsidR="009B5605" w:rsidRDefault="009B5605" w:rsidP="009B5605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№16106/ЗП (ЭТП)-ПР1</w:t>
            </w:r>
          </w:p>
        </w:tc>
      </w:tr>
      <w:tr w:rsidR="009B5605" w:rsidTr="009B5605">
        <w:tc>
          <w:tcPr>
            <w:tcW w:w="3969" w:type="dxa"/>
            <w:shd w:val="clear" w:color="auto" w:fill="auto"/>
            <w:vAlign w:val="center"/>
          </w:tcPr>
          <w:p w:rsidR="009B5605" w:rsidRDefault="009B5605" w:rsidP="009B56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Дата/время проведения заседания:</w:t>
            </w:r>
          </w:p>
        </w:tc>
        <w:tc>
          <w:tcPr>
            <w:tcW w:w="5669" w:type="dxa"/>
            <w:shd w:val="clear" w:color="auto" w:fill="auto"/>
          </w:tcPr>
          <w:p w:rsidR="009B5605" w:rsidRDefault="009B5605" w:rsidP="009B5605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"03" июня 2019 г.11:00  (по московскому времени)</w:t>
            </w:r>
          </w:p>
        </w:tc>
      </w:tr>
      <w:tr w:rsidR="009B5605" w:rsidTr="009B5605">
        <w:tc>
          <w:tcPr>
            <w:tcW w:w="3969" w:type="dxa"/>
            <w:shd w:val="clear" w:color="auto" w:fill="auto"/>
            <w:vAlign w:val="center"/>
          </w:tcPr>
          <w:p w:rsidR="009B5605" w:rsidRDefault="009B5605" w:rsidP="009B56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Дата подписания протокола</w:t>
            </w:r>
          </w:p>
        </w:tc>
        <w:tc>
          <w:tcPr>
            <w:tcW w:w="5669" w:type="dxa"/>
            <w:shd w:val="clear" w:color="auto" w:fill="auto"/>
          </w:tcPr>
          <w:p w:rsidR="009B5605" w:rsidRDefault="009B5605" w:rsidP="009B5605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"03" июня 2019 г.</w:t>
            </w:r>
          </w:p>
        </w:tc>
      </w:tr>
      <w:tr w:rsidR="009B5605" w:rsidTr="009B5605">
        <w:tc>
          <w:tcPr>
            <w:tcW w:w="3969" w:type="dxa"/>
            <w:shd w:val="clear" w:color="auto" w:fill="auto"/>
            <w:vAlign w:val="center"/>
          </w:tcPr>
          <w:p w:rsidR="009B5605" w:rsidRDefault="009B5605" w:rsidP="009B56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Начальная (максимальная) цена:</w:t>
            </w:r>
          </w:p>
        </w:tc>
        <w:tc>
          <w:tcPr>
            <w:tcW w:w="5669" w:type="dxa"/>
            <w:shd w:val="clear" w:color="auto" w:fill="auto"/>
          </w:tcPr>
          <w:p w:rsidR="009B5605" w:rsidRDefault="009B5605" w:rsidP="009B56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Лот 1: 10 795 200,00 руб. без НДС</w:t>
            </w:r>
          </w:p>
        </w:tc>
      </w:tr>
      <w:tr w:rsidR="009B5605" w:rsidTr="009B5605">
        <w:tc>
          <w:tcPr>
            <w:tcW w:w="3969" w:type="dxa"/>
            <w:shd w:val="clear" w:color="auto" w:fill="auto"/>
            <w:vAlign w:val="center"/>
          </w:tcPr>
          <w:p w:rsidR="009B5605" w:rsidRDefault="009B5605" w:rsidP="009B56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Участниками могут быть только субъекты МСП</w:t>
            </w:r>
          </w:p>
        </w:tc>
        <w:tc>
          <w:tcPr>
            <w:tcW w:w="5669" w:type="dxa"/>
            <w:shd w:val="clear" w:color="auto" w:fill="auto"/>
          </w:tcPr>
          <w:p w:rsidR="009B5605" w:rsidRDefault="009B5605" w:rsidP="009B5605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</w:t>
            </w:r>
          </w:p>
        </w:tc>
      </w:tr>
    </w:tbl>
    <w:p w:rsidR="009B5605" w:rsidRDefault="009B5605" w:rsidP="009B5605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</w:p>
    <w:p w:rsidR="009B5605" w:rsidRDefault="009B5605" w:rsidP="009B560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ПРЕДМЕТ ЗАКУПКИ:</w:t>
      </w:r>
    </w:p>
    <w:p w:rsidR="009B5605" w:rsidRDefault="009B5605" w:rsidP="009B560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Лот 01: Персональные компьютеры</w:t>
      </w:r>
    </w:p>
    <w:p w:rsidR="009B5605" w:rsidRDefault="009B5605" w:rsidP="009B5605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ПОВЕСТКА:</w:t>
      </w:r>
    </w:p>
    <w:p w:rsidR="009B5605" w:rsidRDefault="009B5605" w:rsidP="009B5605">
      <w:pPr>
        <w:pStyle w:val="a7"/>
        <w:widowControl w:val="0"/>
        <w:numPr>
          <w:ilvl w:val="0"/>
          <w:numId w:val="1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одобрении</w:t>
      </w:r>
      <w:r>
        <w:rPr>
          <w:rFonts w:ascii="Times New Roman" w:hAnsi="Times New Roman" w:cs="Times New Roman"/>
          <w:i/>
          <w:color w:val="548DD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Сводного отчета Экспертной группы по оценке первых частей заявок.</w:t>
      </w:r>
    </w:p>
    <w:p w:rsidR="009B5605" w:rsidRDefault="009B5605" w:rsidP="009B5605">
      <w:pPr>
        <w:pStyle w:val="a7"/>
        <w:widowControl w:val="0"/>
        <w:numPr>
          <w:ilvl w:val="0"/>
          <w:numId w:val="1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отклонении предложений.</w:t>
      </w:r>
    </w:p>
    <w:p w:rsidR="009B5605" w:rsidRDefault="009B5605" w:rsidP="009B5605">
      <w:pPr>
        <w:widowControl w:val="0"/>
        <w:numPr>
          <w:ilvl w:val="0"/>
          <w:numId w:val="1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признании первых частей заявок, соответствующими условиям закупки.</w:t>
      </w:r>
    </w:p>
    <w:p w:rsidR="009B5605" w:rsidRDefault="009B5605" w:rsidP="009B5605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ВОПРОСЫ ЗАСЕДАНИЯ ЗАКУПОЧНОЙ КОМИССИИ:</w:t>
      </w:r>
    </w:p>
    <w:p w:rsidR="009B5605" w:rsidRDefault="009B5605" w:rsidP="009B5605">
      <w:p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На участие в закупке было подано 12</w:t>
      </w:r>
      <w:r>
        <w:rPr>
          <w:rFonts w:ascii="Times New Roman" w:hAnsi="Times New Roman" w:cs="Times New Roman"/>
          <w:sz w:val="24"/>
        </w:rPr>
        <w:t xml:space="preserve"> (двенадцать) заявок:</w:t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72"/>
        <w:gridCol w:w="5106"/>
      </w:tblGrid>
      <w:tr w:rsidR="009B5605" w:rsidTr="004A68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  <w:vAlign w:val="center"/>
            <w:hideMark/>
          </w:tcPr>
          <w:p w:rsidR="009B5605" w:rsidRDefault="009B5605" w:rsidP="004A680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 п/п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  <w:vAlign w:val="center"/>
            <w:hideMark/>
          </w:tcPr>
          <w:p w:rsidR="009B5605" w:rsidRDefault="009B5605" w:rsidP="004A680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Наименование, адрес, ИНН/КПП Участника закупки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  <w:vAlign w:val="center"/>
          </w:tcPr>
          <w:p w:rsidR="009B5605" w:rsidRDefault="009B5605" w:rsidP="004A680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Дата и время регистрации заявки</w:t>
            </w:r>
          </w:p>
          <w:p w:rsidR="009B5605" w:rsidRDefault="009B5605" w:rsidP="004A680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9B5605" w:rsidTr="009B560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05" w:rsidRDefault="009B5605" w:rsidP="004A680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05" w:rsidRDefault="009B5605" w:rsidP="004A680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Участник №1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05" w:rsidRPr="00C024A8" w:rsidRDefault="000315EF" w:rsidP="004A68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4A8">
              <w:rPr>
                <w:rFonts w:ascii="Times New Roman" w:hAnsi="Times New Roman" w:cs="Times New Roman"/>
                <w:sz w:val="24"/>
                <w:szCs w:val="24"/>
              </w:rPr>
              <w:t>30.04.2019 17:48:57</w:t>
            </w:r>
          </w:p>
        </w:tc>
      </w:tr>
      <w:tr w:rsidR="009B5605" w:rsidTr="009B560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05" w:rsidRDefault="009B5605" w:rsidP="004A680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605" w:rsidRDefault="009B5605" w:rsidP="004A680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Участник №2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05" w:rsidRPr="00C024A8" w:rsidRDefault="000315EF" w:rsidP="004A68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4A8">
              <w:rPr>
                <w:rFonts w:ascii="Times New Roman" w:hAnsi="Times New Roman" w:cs="Times New Roman"/>
                <w:sz w:val="24"/>
                <w:szCs w:val="24"/>
              </w:rPr>
              <w:t>13.05.2019 14:27:23</w:t>
            </w:r>
          </w:p>
        </w:tc>
      </w:tr>
      <w:tr w:rsidR="009B5605" w:rsidTr="004A6801">
        <w:trPr>
          <w:trHeight w:val="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05" w:rsidRDefault="009B5605" w:rsidP="004A680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05" w:rsidRDefault="009B5605" w:rsidP="004A680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Участник №3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05" w:rsidRPr="00C024A8" w:rsidRDefault="000315EF" w:rsidP="004A68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4A8">
              <w:rPr>
                <w:rFonts w:ascii="Times New Roman" w:hAnsi="Times New Roman" w:cs="Times New Roman"/>
                <w:sz w:val="24"/>
                <w:szCs w:val="24"/>
              </w:rPr>
              <w:t>16.05.2019 13:27:08</w:t>
            </w:r>
          </w:p>
        </w:tc>
      </w:tr>
      <w:tr w:rsidR="009B5605" w:rsidTr="004A68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05" w:rsidRDefault="009B5605" w:rsidP="004A680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05" w:rsidRDefault="009B5605" w:rsidP="004A680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Участник №4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05" w:rsidRPr="00C024A8" w:rsidRDefault="000315EF" w:rsidP="004A68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4A8">
              <w:rPr>
                <w:rFonts w:ascii="Times New Roman" w:hAnsi="Times New Roman" w:cs="Times New Roman"/>
                <w:sz w:val="24"/>
                <w:szCs w:val="24"/>
              </w:rPr>
              <w:t>16.05.2019 15:48:30</w:t>
            </w:r>
          </w:p>
        </w:tc>
      </w:tr>
      <w:tr w:rsidR="009B5605" w:rsidTr="004A68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05" w:rsidRDefault="009B5605" w:rsidP="004A680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05" w:rsidRDefault="009B5605" w:rsidP="004A680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Участник №5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05" w:rsidRPr="00C024A8" w:rsidRDefault="000315EF" w:rsidP="004A68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4A8">
              <w:rPr>
                <w:rFonts w:ascii="Times New Roman" w:hAnsi="Times New Roman" w:cs="Times New Roman"/>
                <w:sz w:val="24"/>
                <w:szCs w:val="24"/>
              </w:rPr>
              <w:t>16.05.2019 17:49:17</w:t>
            </w:r>
          </w:p>
        </w:tc>
      </w:tr>
      <w:tr w:rsidR="009B5605" w:rsidTr="004A68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05" w:rsidRDefault="009B5605" w:rsidP="004A680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05" w:rsidRDefault="009B5605" w:rsidP="004A680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Участник №6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05" w:rsidRPr="00C024A8" w:rsidRDefault="000315EF" w:rsidP="004A68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4A8">
              <w:rPr>
                <w:rFonts w:ascii="Times New Roman" w:hAnsi="Times New Roman" w:cs="Times New Roman"/>
                <w:sz w:val="24"/>
                <w:szCs w:val="24"/>
              </w:rPr>
              <w:t>16.05.2019 22:33:25</w:t>
            </w:r>
          </w:p>
        </w:tc>
      </w:tr>
      <w:tr w:rsidR="009B5605" w:rsidTr="004A68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05" w:rsidRDefault="009B5605" w:rsidP="004A680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05" w:rsidRDefault="009B5605" w:rsidP="004A680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Участник №7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05" w:rsidRPr="00C024A8" w:rsidRDefault="000315EF" w:rsidP="004A68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4A8">
              <w:rPr>
                <w:rFonts w:ascii="Times New Roman" w:hAnsi="Times New Roman" w:cs="Times New Roman"/>
                <w:sz w:val="24"/>
                <w:szCs w:val="24"/>
              </w:rPr>
              <w:t>17.05.2019 08:28:43</w:t>
            </w:r>
          </w:p>
        </w:tc>
      </w:tr>
      <w:tr w:rsidR="009B5605" w:rsidTr="004A68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05" w:rsidRDefault="009B5605" w:rsidP="004A680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05" w:rsidRDefault="009B5605" w:rsidP="004A680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Участник №8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05" w:rsidRPr="00C024A8" w:rsidRDefault="000315EF" w:rsidP="004A68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4A8">
              <w:rPr>
                <w:rFonts w:ascii="Times New Roman" w:hAnsi="Times New Roman" w:cs="Times New Roman"/>
                <w:sz w:val="24"/>
                <w:szCs w:val="24"/>
              </w:rPr>
              <w:t>17.05.2019 09:53:15</w:t>
            </w:r>
          </w:p>
        </w:tc>
      </w:tr>
      <w:tr w:rsidR="009B5605" w:rsidTr="004A68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05" w:rsidRDefault="009B5605" w:rsidP="004A680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05" w:rsidRDefault="009B5605" w:rsidP="004A680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Участник №9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05" w:rsidRPr="00C024A8" w:rsidRDefault="00C024A8" w:rsidP="004A68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4A8">
              <w:rPr>
                <w:rFonts w:ascii="Times New Roman" w:hAnsi="Times New Roman" w:cs="Times New Roman"/>
                <w:sz w:val="24"/>
                <w:szCs w:val="24"/>
              </w:rPr>
              <w:t>17.05.2019 11:01:53</w:t>
            </w:r>
          </w:p>
        </w:tc>
      </w:tr>
      <w:tr w:rsidR="009B5605" w:rsidTr="004A68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05" w:rsidRDefault="009B5605" w:rsidP="004A680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05" w:rsidRDefault="009B5605" w:rsidP="004A680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Участник №10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05" w:rsidRPr="00C024A8" w:rsidRDefault="00C024A8" w:rsidP="004A68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4A8">
              <w:rPr>
                <w:rFonts w:ascii="Times New Roman" w:hAnsi="Times New Roman" w:cs="Times New Roman"/>
                <w:sz w:val="24"/>
                <w:szCs w:val="24"/>
              </w:rPr>
              <w:t>17.05.2019 11:45:07</w:t>
            </w:r>
          </w:p>
        </w:tc>
      </w:tr>
      <w:tr w:rsidR="009B5605" w:rsidTr="004A68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05" w:rsidRDefault="009B5605" w:rsidP="004A680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11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05" w:rsidRDefault="009B5605" w:rsidP="004A680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Участник №11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05" w:rsidRPr="00C024A8" w:rsidRDefault="00C024A8" w:rsidP="004A68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4A8">
              <w:rPr>
                <w:rFonts w:ascii="Times New Roman" w:hAnsi="Times New Roman" w:cs="Times New Roman"/>
                <w:sz w:val="24"/>
                <w:szCs w:val="24"/>
              </w:rPr>
              <w:t>17.05.2019 11:55:28</w:t>
            </w:r>
          </w:p>
        </w:tc>
      </w:tr>
      <w:tr w:rsidR="009B5605" w:rsidTr="004A68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05" w:rsidRDefault="009B5605" w:rsidP="004A680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05" w:rsidRDefault="009B5605" w:rsidP="004A680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Участник №12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605" w:rsidRPr="00C024A8" w:rsidRDefault="00C024A8" w:rsidP="004A68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4A8">
              <w:rPr>
                <w:rFonts w:ascii="Times New Roman" w:hAnsi="Times New Roman" w:cs="Times New Roman"/>
                <w:sz w:val="24"/>
                <w:szCs w:val="24"/>
              </w:rPr>
              <w:t>17.05.2019 11:56:11</w:t>
            </w:r>
          </w:p>
        </w:tc>
      </w:tr>
    </w:tbl>
    <w:p w:rsidR="009B5605" w:rsidRDefault="009B5605" w:rsidP="009B5605">
      <w:pPr>
        <w:widowControl w:val="0"/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Вопрос 1 повестки:</w:t>
      </w:r>
    </w:p>
    <w:p w:rsidR="009B5605" w:rsidRDefault="009B5605" w:rsidP="009B5605">
      <w:pPr>
        <w:widowControl w:val="0"/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одобрении Сводного отчета Экспертной группы по оценке предложений.</w:t>
      </w:r>
    </w:p>
    <w:p w:rsidR="009B5605" w:rsidRDefault="009B5605" w:rsidP="009B5605">
      <w:pPr>
        <w:widowControl w:val="0"/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Закупочной комиссии изучили поступившие предложения. Результаты оценки сведены в Сводный отчет Экспертной группы по оценке предложений.</w:t>
      </w:r>
    </w:p>
    <w:p w:rsidR="009B5605" w:rsidRDefault="009B5605" w:rsidP="009B5605">
      <w:pPr>
        <w:spacing w:before="24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Закупочной комиссии предлагается одобрить Сводный отчет Экспертной группы по оценке предложений (приложение №1)</w:t>
      </w:r>
    </w:p>
    <w:p w:rsidR="009B5605" w:rsidRDefault="009B5605" w:rsidP="009B5605">
      <w:pPr>
        <w:widowControl w:val="0"/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Вопрос 2 повестки:</w:t>
      </w:r>
    </w:p>
    <w:p w:rsidR="009B5605" w:rsidRDefault="009B5605" w:rsidP="009B5605">
      <w:pPr>
        <w:widowControl w:val="0"/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 отклонении </w:t>
      </w:r>
      <w:r w:rsidR="0015753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15753D">
        <w:rPr>
          <w:rFonts w:ascii="Times New Roman" w:hAnsi="Times New Roman" w:cs="Times New Roman"/>
          <w:sz w:val="24"/>
          <w:szCs w:val="24"/>
        </w:rPr>
        <w:t>четырех</w:t>
      </w:r>
      <w:r>
        <w:rPr>
          <w:rFonts w:ascii="Times New Roman" w:hAnsi="Times New Roman" w:cs="Times New Roman"/>
          <w:sz w:val="24"/>
          <w:szCs w:val="24"/>
        </w:rPr>
        <w:t>) предложени</w:t>
      </w:r>
      <w:r w:rsidR="0015753D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B5605" w:rsidRDefault="009B5605" w:rsidP="009B5605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Предложение Участника №</w:t>
      </w:r>
      <w:r w:rsidR="0015753D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не отвечает условиям закупки, поскольку содержит существенные нарушения требований Закупочной документации в части:</w:t>
      </w:r>
    </w:p>
    <w:p w:rsidR="0015753D" w:rsidRPr="0015753D" w:rsidRDefault="0015753D" w:rsidP="0015753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5753D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15753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Не соответствует требованиям закупочной документации пункт 3.5.1. Технического задания, так как Участник закупки не приложил к своей заявке сертификат соответствия требованиям ТР ТС 004/2011 О безопасности низковольтного оборудования и ТР ТС 020/2011 Электромагнитная совместимость технических средств на монитор.</w:t>
      </w:r>
    </w:p>
    <w:p w:rsidR="009B5605" w:rsidRDefault="009B5605" w:rsidP="0015753D">
      <w:pPr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Предлагается отклонить данное предложение.</w:t>
      </w:r>
    </w:p>
    <w:p w:rsidR="0015753D" w:rsidRDefault="0015753D" w:rsidP="0015753D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Предложение Участника №5 не отвечает условиям закупки, поскольку содержит существенные нарушения требований Закупочной документации в части:</w:t>
      </w:r>
    </w:p>
    <w:p w:rsidR="0015753D" w:rsidRDefault="0015753D" w:rsidP="0015753D">
      <w:pPr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5753D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</w:t>
      </w:r>
      <w:r w:rsidRPr="0015753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ритерий Соответствие объема и качества предлагаемого товара требованиям ТЗ:</w:t>
      </w:r>
    </w:p>
    <w:p w:rsidR="0015753D" w:rsidRPr="0015753D" w:rsidRDefault="0015753D" w:rsidP="0015753D">
      <w:pPr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5753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соответствует требованиям закупочной документации пункт 3.5.1. Технического задания, так как Участник закупки не приложил к своей заявке сертификаты соответствия требованиям ТР ТС 004/2011 О безопасности низковольтного оборудования и ТР ТС 020/2011 Электромагнитная совместимость технических средств. Критерий Гарантийные обязательства: Не соответствует требованиям закупочной документации пункт 2.6. Технического задания Требования к гарантийному сроку и (или) объёму предоставления гарантий качества на поставляемый товар, так как Участник не приложил к своему предложению документы, подтверждающие соответствие требованиям к гарантийному сроку на поставляемый товар. </w:t>
      </w:r>
    </w:p>
    <w:p w:rsidR="0015753D" w:rsidRDefault="0015753D" w:rsidP="0015753D">
      <w:pPr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Предлагается отклонить данное предложение.</w:t>
      </w:r>
    </w:p>
    <w:p w:rsidR="0015753D" w:rsidRDefault="0015753D" w:rsidP="0015753D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Предложение Участника №8 не отвечает условиям закупки, поскольку содержит существенные нарушения требований Закупочной документации в части:</w:t>
      </w:r>
    </w:p>
    <w:p w:rsidR="0015753D" w:rsidRDefault="0015753D" w:rsidP="0015753D">
      <w:pPr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15753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Критерий Соответствие объема и качества предлагаемого товара требованиям ТЗ:</w:t>
      </w:r>
    </w:p>
    <w:p w:rsidR="0015753D" w:rsidRPr="0015753D" w:rsidRDefault="0015753D" w:rsidP="0015753D">
      <w:pPr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5753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Не соответствует требованиям закупочной документации пункт 3.5.1. Технического задания, так как Участник закупки не приложил к своей заявке сертификаты соответствия требованиям ТР ТС 004/2011 О безопасности низковольтного оборудования и ТР ТС 020/2011 Электромагнитная совместимость технических средств. Критерий Гарантийные обязательства: Не соответствует требованиям закупочной документации пункт 2.6. Технического задания Требования к гарантийному сроку и (или) объёму предоставления гарантий качества на поставляемый товар, так как Участник не </w:t>
      </w:r>
      <w:r w:rsidRPr="0015753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приложил к своему предложению документы, подтверждающие соответствие требованиям к гарантийному сроку на поставляемый товар. </w:t>
      </w:r>
    </w:p>
    <w:p w:rsidR="0015753D" w:rsidRDefault="0015753D" w:rsidP="0015753D">
      <w:pPr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Предлагается отклонить данное предложение.</w:t>
      </w:r>
    </w:p>
    <w:p w:rsidR="0015753D" w:rsidRDefault="0015753D" w:rsidP="0015753D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Предложение Участника №10 не отвечает условиям закупки, поскольку содержит существенные нарушения требований Закупочной документации в части:</w:t>
      </w:r>
    </w:p>
    <w:p w:rsidR="0015753D" w:rsidRPr="0015753D" w:rsidRDefault="0015753D" w:rsidP="0015753D">
      <w:pPr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15753D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15753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Не соответствует требованиям закупочной документации пункт 3.5.1. Технического задания, так как Участник закупки не приложил к своей заявке сертификат соответствия требованиям ТР ТС 004/2011 О безопасности низковольтного оборудования и ТР ТС 020/2011 Электромагнитная совместимость технических средств на монитор.  </w:t>
      </w:r>
    </w:p>
    <w:p w:rsidR="0015753D" w:rsidRDefault="0015753D" w:rsidP="0015753D">
      <w:pPr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Предлагается отклонить данное предложение.</w:t>
      </w:r>
    </w:p>
    <w:p w:rsidR="009B5605" w:rsidRDefault="009B5605" w:rsidP="009B5605">
      <w:pPr>
        <w:widowControl w:val="0"/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Вопрос 3 повестки:</w:t>
      </w:r>
    </w:p>
    <w:p w:rsidR="009B5605" w:rsidRDefault="009B5605" w:rsidP="009B5605">
      <w:pPr>
        <w:widowControl w:val="0"/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признании предложений соответствующими условиям закупки.</w:t>
      </w:r>
    </w:p>
    <w:p w:rsidR="009B5605" w:rsidRDefault="009B5605" w:rsidP="009B5605">
      <w:pPr>
        <w:widowControl w:val="0"/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Предложения Участника №1,</w:t>
      </w:r>
      <w:r w:rsidRPr="007D38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Участника №2, Участника №</w:t>
      </w:r>
      <w:r w:rsidR="0015753D">
        <w:rPr>
          <w:rFonts w:ascii="Times New Roman" w:hAnsi="Times New Roman" w:cs="Times New Roman"/>
          <w:sz w:val="24"/>
          <w:szCs w:val="24"/>
        </w:rPr>
        <w:t>4,</w:t>
      </w:r>
      <w:r w:rsidR="0015753D" w:rsidRPr="0015753D">
        <w:rPr>
          <w:rFonts w:ascii="Times New Roman" w:hAnsi="Times New Roman" w:cs="Times New Roman"/>
          <w:sz w:val="24"/>
          <w:szCs w:val="24"/>
        </w:rPr>
        <w:t xml:space="preserve"> </w:t>
      </w:r>
      <w:r w:rsidR="0015753D">
        <w:rPr>
          <w:rFonts w:ascii="Times New Roman" w:hAnsi="Times New Roman" w:cs="Times New Roman"/>
          <w:sz w:val="24"/>
          <w:szCs w:val="24"/>
        </w:rPr>
        <w:t>Участника №6, Участника №7, Участника №9, Участника №11, Участника №12</w:t>
      </w:r>
      <w:r>
        <w:rPr>
          <w:rFonts w:ascii="Times New Roman" w:hAnsi="Times New Roman" w:cs="Times New Roman"/>
          <w:sz w:val="24"/>
          <w:szCs w:val="24"/>
        </w:rPr>
        <w:t xml:space="preserve"> признаются удовлетворяющими условиям закупки. Предлагается принять данные предложения к дальнейшему рассмотрению.</w:t>
      </w:r>
    </w:p>
    <w:p w:rsidR="009B5605" w:rsidRDefault="009B5605" w:rsidP="009B5605">
      <w:pPr>
        <w:widowControl w:val="0"/>
        <w:spacing w:before="120" w:after="120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9B5605" w:rsidRDefault="009B5605" w:rsidP="009B5605">
      <w:pPr>
        <w:widowControl w:val="0"/>
        <w:spacing w:before="120" w:after="120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РЕШИЛИ:</w:t>
      </w:r>
    </w:p>
    <w:p w:rsidR="009B5605" w:rsidRDefault="009B5605" w:rsidP="009B5605">
      <w:pPr>
        <w:widowControl w:val="0"/>
        <w:numPr>
          <w:ilvl w:val="0"/>
          <w:numId w:val="2"/>
        </w:numPr>
        <w:tabs>
          <w:tab w:val="left" w:pos="-2835"/>
        </w:tabs>
        <w:spacing w:before="120"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Одобрить Сводный отчет Экспертной группы по оценке предложений.</w:t>
      </w:r>
    </w:p>
    <w:p w:rsidR="009B5605" w:rsidRDefault="009B5605" w:rsidP="009B5605">
      <w:pPr>
        <w:widowControl w:val="0"/>
        <w:numPr>
          <w:ilvl w:val="0"/>
          <w:numId w:val="2"/>
        </w:numPr>
        <w:tabs>
          <w:tab w:val="left" w:pos="-2835"/>
        </w:tabs>
        <w:spacing w:before="120"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Отклонить предложени</w:t>
      </w:r>
      <w:r w:rsidR="0015753D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Участника №</w:t>
      </w:r>
      <w:r w:rsidR="0015753D">
        <w:rPr>
          <w:rFonts w:ascii="Times New Roman" w:hAnsi="Times New Roman" w:cs="Times New Roman"/>
          <w:sz w:val="24"/>
          <w:szCs w:val="24"/>
        </w:rPr>
        <w:t>3, Участника №5, Участника №8, Участника №10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B5605" w:rsidRDefault="009B5605" w:rsidP="009B5605">
      <w:pPr>
        <w:widowControl w:val="0"/>
        <w:numPr>
          <w:ilvl w:val="0"/>
          <w:numId w:val="2"/>
        </w:numPr>
        <w:tabs>
          <w:tab w:val="left" w:pos="-2835"/>
        </w:tabs>
        <w:spacing w:before="60" w:after="6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Признать предложения </w:t>
      </w:r>
      <w:r w:rsidR="0015753D">
        <w:rPr>
          <w:rFonts w:ascii="Times New Roman" w:hAnsi="Times New Roman" w:cs="Times New Roman"/>
          <w:sz w:val="24"/>
          <w:szCs w:val="24"/>
        </w:rPr>
        <w:t>Участника №1,</w:t>
      </w:r>
      <w:r w:rsidR="0015753D" w:rsidRPr="007D3809">
        <w:rPr>
          <w:rFonts w:ascii="Times New Roman" w:hAnsi="Times New Roman" w:cs="Times New Roman"/>
          <w:sz w:val="24"/>
          <w:szCs w:val="24"/>
        </w:rPr>
        <w:t xml:space="preserve"> </w:t>
      </w:r>
      <w:r w:rsidR="0015753D">
        <w:rPr>
          <w:rFonts w:ascii="Times New Roman" w:hAnsi="Times New Roman" w:cs="Times New Roman"/>
          <w:sz w:val="24"/>
          <w:szCs w:val="24"/>
        </w:rPr>
        <w:t>Участника №2, Участника №4,</w:t>
      </w:r>
      <w:r w:rsidR="0015753D" w:rsidRPr="0015753D">
        <w:rPr>
          <w:rFonts w:ascii="Times New Roman" w:hAnsi="Times New Roman" w:cs="Times New Roman"/>
          <w:sz w:val="24"/>
          <w:szCs w:val="24"/>
        </w:rPr>
        <w:t xml:space="preserve"> </w:t>
      </w:r>
      <w:r w:rsidR="0015753D">
        <w:rPr>
          <w:rFonts w:ascii="Times New Roman" w:hAnsi="Times New Roman" w:cs="Times New Roman"/>
          <w:sz w:val="24"/>
          <w:szCs w:val="24"/>
        </w:rPr>
        <w:t xml:space="preserve">Участника №6, Участника №7, Участника №9, Участника №11, Участника №12 </w:t>
      </w:r>
      <w:r>
        <w:rPr>
          <w:rFonts w:ascii="Times New Roman" w:hAnsi="Times New Roman" w:cs="Times New Roman"/>
          <w:sz w:val="24"/>
          <w:szCs w:val="24"/>
        </w:rPr>
        <w:t>соответствующими условиям закупки.</w:t>
      </w:r>
    </w:p>
    <w:p w:rsidR="009B5605" w:rsidRDefault="009B5605" w:rsidP="009B5605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</w:p>
    <w:p w:rsidR="009B5605" w:rsidRDefault="009B5605" w:rsidP="009B5605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Приложение:</w:t>
      </w:r>
    </w:p>
    <w:p w:rsidR="009B5605" w:rsidRDefault="009B5605" w:rsidP="009B56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к протоколу № 1</w:t>
      </w:r>
    </w:p>
    <w:p w:rsidR="0015753D" w:rsidRDefault="0015753D" w:rsidP="009B5605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15753D" w:rsidRDefault="0015753D" w:rsidP="009B5605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  <w:bookmarkStart w:id="0" w:name="_GoBack"/>
      <w:bookmarkEnd w:id="0"/>
    </w:p>
    <w:sectPr w:rsidR="0015753D" w:rsidSect="009B5605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5605" w:rsidRDefault="009B5605" w:rsidP="009B5605">
      <w:pPr>
        <w:spacing w:after="0" w:line="240" w:lineRule="auto"/>
      </w:pPr>
      <w:r>
        <w:separator/>
      </w:r>
    </w:p>
  </w:endnote>
  <w:endnote w:type="continuationSeparator" w:id="0">
    <w:p w:rsidR="009B5605" w:rsidRDefault="009B5605" w:rsidP="009B56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iosCond">
    <w:altName w:val="Times New Roman"/>
    <w:charset w:val="CC"/>
    <w:family w:val="auto"/>
    <w:pitch w:val="variable"/>
    <w:sig w:usb0="00000201" w:usb1="00000048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22887062"/>
      <w:docPartObj>
        <w:docPartGallery w:val="Page Numbers (Bottom of Page)"/>
        <w:docPartUnique/>
      </w:docPartObj>
    </w:sdtPr>
    <w:sdtEndPr/>
    <w:sdtContent>
      <w:p w:rsidR="0015753D" w:rsidRDefault="0015753D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7E38">
          <w:rPr>
            <w:noProof/>
          </w:rPr>
          <w:t>3</w:t>
        </w:r>
        <w:r>
          <w:fldChar w:fldCharType="end"/>
        </w:r>
      </w:p>
    </w:sdtContent>
  </w:sdt>
  <w:p w:rsidR="0015753D" w:rsidRDefault="0015753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5605" w:rsidRDefault="009B5605" w:rsidP="009B5605">
      <w:pPr>
        <w:spacing w:after="0" w:line="240" w:lineRule="auto"/>
      </w:pPr>
      <w:r>
        <w:separator/>
      </w:r>
    </w:p>
  </w:footnote>
  <w:footnote w:type="continuationSeparator" w:id="0">
    <w:p w:rsidR="009B5605" w:rsidRDefault="009B5605" w:rsidP="009B56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C3AB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E73494"/>
    <w:multiLevelType w:val="multilevel"/>
    <w:tmpl w:val="805CB93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605"/>
    <w:rsid w:val="000315EF"/>
    <w:rsid w:val="0015753D"/>
    <w:rsid w:val="009304FE"/>
    <w:rsid w:val="009B5605"/>
    <w:rsid w:val="00C024A8"/>
    <w:rsid w:val="00E37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36879E-17B4-4BD1-8C85-B552BF1D8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56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B5605"/>
  </w:style>
  <w:style w:type="paragraph" w:styleId="a5">
    <w:name w:val="footer"/>
    <w:basedOn w:val="a"/>
    <w:link w:val="a6"/>
    <w:uiPriority w:val="99"/>
    <w:unhideWhenUsed/>
    <w:rsid w:val="009B56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B5605"/>
  </w:style>
  <w:style w:type="paragraph" w:styleId="a7">
    <w:name w:val="List Paragraph"/>
    <w:basedOn w:val="a"/>
    <w:uiPriority w:val="34"/>
    <w:qFormat/>
    <w:rsid w:val="009B5605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43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825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HQ-SCCM01</Company>
  <LinksUpToDate>false</LinksUpToDate>
  <CharactersWithSpaces>5523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Комиссарова Людмила Михайловна</dc:creator>
  <cp:keywords/>
  <dc:description/>
  <cp:lastModifiedBy>Комиссарова Людмила Михайловна</cp:lastModifiedBy>
  <cp:revision>2</cp:revision>
  <dcterms:created xsi:type="dcterms:W3CDTF">2019-06-03T13:06:00Z</dcterms:created>
  <dcterms:modified xsi:type="dcterms:W3CDTF">2019-06-03T13:06:00Z</dcterms:modified>
</cp:coreProperties>
</file>